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063" w:rsidRDefault="00044063">
      <w:pPr>
        <w:pStyle w:val="Style1"/>
        <w:tabs>
          <w:tab w:val="left" w:pos="142"/>
          <w:tab w:val="center" w:pos="4821"/>
          <w:tab w:val="left" w:pos="7384"/>
        </w:tabs>
        <w:spacing w:line="240" w:lineRule="auto"/>
        <w:ind w:right="-6"/>
        <w:jc w:val="left"/>
        <w:rPr>
          <w:rStyle w:val="FontStyle230"/>
          <w:sz w:val="28"/>
        </w:rPr>
      </w:pPr>
    </w:p>
    <w:p w:rsidR="004B5134" w:rsidRDefault="000C77D2">
      <w:pPr>
        <w:pStyle w:val="Style1"/>
        <w:tabs>
          <w:tab w:val="left" w:pos="142"/>
          <w:tab w:val="center" w:pos="4821"/>
          <w:tab w:val="left" w:pos="7384"/>
        </w:tabs>
        <w:spacing w:line="240" w:lineRule="auto"/>
        <w:ind w:right="-6"/>
        <w:jc w:val="left"/>
        <w:rPr>
          <w:rStyle w:val="FontStyle230"/>
          <w:sz w:val="28"/>
        </w:rPr>
      </w:pPr>
      <w:r>
        <w:rPr>
          <w:rStyle w:val="FontStyle230"/>
          <w:sz w:val="28"/>
        </w:rPr>
        <w:tab/>
      </w:r>
      <w:r>
        <w:rPr>
          <w:rStyle w:val="FontStyle230"/>
          <w:sz w:val="28"/>
        </w:rPr>
        <w:tab/>
      </w:r>
      <w:r>
        <w:rPr>
          <w:rStyle w:val="FontStyle230"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2593340</wp:posOffset>
            </wp:positionH>
            <wp:positionV relativeFrom="paragraph">
              <wp:posOffset>-303530</wp:posOffset>
            </wp:positionV>
            <wp:extent cx="657624" cy="818707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rcRect/>
                    <a:stretch/>
                  </pic:blipFill>
                  <pic:spPr>
                    <a:xfrm>
                      <a:off x="0" y="0"/>
                      <a:ext cx="657624" cy="818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FontStyle230"/>
          <w:sz w:val="28"/>
        </w:rPr>
        <w:tab/>
      </w:r>
    </w:p>
    <w:p w:rsidR="004B5134" w:rsidRDefault="004B5134">
      <w:pPr>
        <w:pStyle w:val="Style1"/>
        <w:tabs>
          <w:tab w:val="left" w:pos="142"/>
        </w:tabs>
        <w:spacing w:line="240" w:lineRule="auto"/>
        <w:ind w:right="-6"/>
        <w:rPr>
          <w:rStyle w:val="FontStyle230"/>
          <w:sz w:val="28"/>
        </w:rPr>
      </w:pPr>
    </w:p>
    <w:p w:rsidR="004B5134" w:rsidRDefault="004B5134">
      <w:pPr>
        <w:pStyle w:val="Style1"/>
        <w:tabs>
          <w:tab w:val="left" w:pos="142"/>
        </w:tabs>
        <w:spacing w:line="240" w:lineRule="auto"/>
        <w:ind w:right="-6"/>
        <w:rPr>
          <w:rStyle w:val="FontStyle230"/>
          <w:sz w:val="28"/>
        </w:rPr>
      </w:pPr>
    </w:p>
    <w:p w:rsidR="004B5134" w:rsidRDefault="000C77D2">
      <w:pPr>
        <w:pStyle w:val="Style1"/>
        <w:tabs>
          <w:tab w:val="left" w:pos="142"/>
        </w:tabs>
        <w:spacing w:line="240" w:lineRule="auto"/>
        <w:ind w:right="-6"/>
        <w:rPr>
          <w:rStyle w:val="FontStyle230"/>
          <w:sz w:val="28"/>
        </w:rPr>
      </w:pPr>
      <w:r>
        <w:rPr>
          <w:rStyle w:val="FontStyle230"/>
          <w:sz w:val="28"/>
        </w:rPr>
        <w:t>СОВЕТ ДЕПУТАТОВ</w:t>
      </w:r>
    </w:p>
    <w:p w:rsidR="004B5134" w:rsidRDefault="000C77D2">
      <w:pPr>
        <w:pStyle w:val="Style1"/>
        <w:tabs>
          <w:tab w:val="left" w:pos="142"/>
        </w:tabs>
        <w:spacing w:line="240" w:lineRule="auto"/>
        <w:ind w:right="-6"/>
        <w:rPr>
          <w:rStyle w:val="FontStyle230"/>
          <w:sz w:val="28"/>
        </w:rPr>
      </w:pPr>
      <w:r>
        <w:rPr>
          <w:rStyle w:val="FontStyle230"/>
          <w:sz w:val="28"/>
        </w:rPr>
        <w:t>БУТУРЛИНСКОГО МУНИЦИПАЛЬНОГО ОКРУГА НИЖЕГОРОДСКОЙ ОБЛАСТИ</w:t>
      </w:r>
    </w:p>
    <w:p w:rsidR="004B5134" w:rsidRDefault="004B5134">
      <w:pPr>
        <w:pStyle w:val="Style2"/>
        <w:widowControl/>
        <w:tabs>
          <w:tab w:val="left" w:pos="142"/>
        </w:tabs>
        <w:ind w:right="-6"/>
        <w:jc w:val="both"/>
        <w:rPr>
          <w:sz w:val="28"/>
        </w:rPr>
      </w:pPr>
    </w:p>
    <w:p w:rsidR="004B5134" w:rsidRDefault="000C77D2">
      <w:pPr>
        <w:pStyle w:val="Style2"/>
        <w:widowControl/>
        <w:tabs>
          <w:tab w:val="left" w:pos="142"/>
        </w:tabs>
        <w:ind w:right="-6"/>
        <w:jc w:val="center"/>
        <w:rPr>
          <w:rStyle w:val="FontStyle230"/>
          <w:sz w:val="32"/>
        </w:rPr>
      </w:pPr>
      <w:r>
        <w:rPr>
          <w:rStyle w:val="FontStyle230"/>
          <w:sz w:val="32"/>
        </w:rPr>
        <w:t xml:space="preserve">Р Е Ш Е Н И Е </w:t>
      </w:r>
    </w:p>
    <w:p w:rsidR="004B5134" w:rsidRDefault="004B5134">
      <w:pPr>
        <w:pStyle w:val="Style7"/>
        <w:tabs>
          <w:tab w:val="left" w:pos="142"/>
        </w:tabs>
        <w:ind w:right="-6"/>
        <w:rPr>
          <w:sz w:val="28"/>
        </w:rPr>
      </w:pPr>
    </w:p>
    <w:p w:rsidR="004B5134" w:rsidRPr="003733CC" w:rsidRDefault="000C77D2">
      <w:pPr>
        <w:pStyle w:val="Style7"/>
        <w:tabs>
          <w:tab w:val="left" w:pos="142"/>
          <w:tab w:val="left" w:pos="5438"/>
          <w:tab w:val="left" w:pos="7997"/>
        </w:tabs>
        <w:ind w:right="-6"/>
        <w:rPr>
          <w:sz w:val="28"/>
        </w:rPr>
      </w:pPr>
      <w:r>
        <w:rPr>
          <w:rStyle w:val="FontStyle340"/>
          <w:spacing w:val="0"/>
          <w:sz w:val="28"/>
        </w:rPr>
        <w:t xml:space="preserve">от </w:t>
      </w:r>
      <w:r w:rsidR="003733CC">
        <w:rPr>
          <w:rStyle w:val="FontStyle340"/>
          <w:spacing w:val="0"/>
          <w:sz w:val="28"/>
        </w:rPr>
        <w:t>10.07.2026 г.</w:t>
      </w:r>
      <w:bookmarkStart w:id="0" w:name="_GoBack"/>
      <w:bookmarkEnd w:id="0"/>
      <w:r>
        <w:rPr>
          <w:rStyle w:val="FontStyle340"/>
          <w:spacing w:val="0"/>
          <w:sz w:val="28"/>
        </w:rPr>
        <w:tab/>
      </w:r>
      <w:r>
        <w:rPr>
          <w:rStyle w:val="FontStyle340"/>
          <w:spacing w:val="0"/>
          <w:sz w:val="28"/>
        </w:rPr>
        <w:tab/>
      </w:r>
      <w:r>
        <w:rPr>
          <w:rStyle w:val="FontStyle340"/>
          <w:spacing w:val="0"/>
          <w:sz w:val="28"/>
        </w:rPr>
        <w:tab/>
        <w:t xml:space="preserve">№ </w:t>
      </w:r>
      <w:r w:rsidR="003733CC" w:rsidRPr="003733CC">
        <w:rPr>
          <w:rStyle w:val="FontStyle340"/>
          <w:spacing w:val="0"/>
          <w:sz w:val="28"/>
        </w:rPr>
        <w:t>37</w:t>
      </w:r>
    </w:p>
    <w:p w:rsidR="004B5134" w:rsidRDefault="004B5134">
      <w:pPr>
        <w:pStyle w:val="Style7"/>
        <w:tabs>
          <w:tab w:val="left" w:pos="142"/>
        </w:tabs>
        <w:ind w:right="-7"/>
        <w:rPr>
          <w:sz w:val="28"/>
        </w:rPr>
      </w:pPr>
    </w:p>
    <w:p w:rsidR="004B5134" w:rsidRDefault="000C77D2">
      <w:pPr>
        <w:widowControl/>
        <w:jc w:val="center"/>
        <w:rPr>
          <w:b/>
          <w:sz w:val="28"/>
        </w:rPr>
      </w:pPr>
      <w:r>
        <w:rPr>
          <w:b/>
          <w:sz w:val="28"/>
        </w:rPr>
        <w:t xml:space="preserve">О внесении изменений в Положение о муниципальном жилищном контроле на территории </w:t>
      </w:r>
      <w:proofErr w:type="spellStart"/>
      <w:r>
        <w:rPr>
          <w:b/>
          <w:sz w:val="28"/>
        </w:rPr>
        <w:t>Бутурлинского</w:t>
      </w:r>
      <w:proofErr w:type="spellEnd"/>
      <w:r>
        <w:rPr>
          <w:b/>
          <w:sz w:val="28"/>
        </w:rPr>
        <w:t xml:space="preserve"> муниципального округа Нижегородской области, утвержденного решением Совета депутатов </w:t>
      </w:r>
      <w:proofErr w:type="spellStart"/>
      <w:r>
        <w:rPr>
          <w:b/>
          <w:sz w:val="28"/>
        </w:rPr>
        <w:t>Бутурлинского</w:t>
      </w:r>
      <w:proofErr w:type="spellEnd"/>
      <w:r>
        <w:rPr>
          <w:b/>
          <w:sz w:val="28"/>
        </w:rPr>
        <w:t xml:space="preserve"> муниципального округа Нижегородской области </w:t>
      </w:r>
    </w:p>
    <w:p w:rsidR="004B5134" w:rsidRDefault="000C77D2">
      <w:pPr>
        <w:widowControl/>
        <w:jc w:val="center"/>
        <w:rPr>
          <w:b/>
          <w:sz w:val="28"/>
        </w:rPr>
      </w:pPr>
      <w:r>
        <w:rPr>
          <w:b/>
          <w:sz w:val="28"/>
        </w:rPr>
        <w:t>от 29 июля 2025 г. № 51</w:t>
      </w:r>
    </w:p>
    <w:p w:rsidR="004B5134" w:rsidRDefault="004B5134">
      <w:pPr>
        <w:widowControl/>
        <w:jc w:val="both"/>
        <w:rPr>
          <w:sz w:val="28"/>
        </w:rPr>
      </w:pPr>
    </w:p>
    <w:p w:rsidR="004B5134" w:rsidRDefault="000C77D2">
      <w:pPr>
        <w:widowControl/>
        <w:ind w:firstLine="709"/>
        <w:jc w:val="both"/>
        <w:rPr>
          <w:sz w:val="28"/>
        </w:rPr>
      </w:pPr>
      <w:r>
        <w:rPr>
          <w:sz w:val="28"/>
        </w:rPr>
        <w:t>Руководствуясь Федеральным законом от 31 июля 2020 г. № 248-ФЗ «О государственном контроле (надзоре) и муниципальном контроле в Российской Федерации», Федеральным законом от 29</w:t>
      </w:r>
      <w:r w:rsidR="00443F21">
        <w:rPr>
          <w:sz w:val="28"/>
        </w:rPr>
        <w:t xml:space="preserve"> декабря </w:t>
      </w:r>
      <w:r>
        <w:rPr>
          <w:sz w:val="28"/>
        </w:rPr>
        <w:t xml:space="preserve">2025 </w:t>
      </w:r>
      <w:r w:rsidR="00443F21">
        <w:rPr>
          <w:sz w:val="28"/>
        </w:rPr>
        <w:t xml:space="preserve">г. </w:t>
      </w:r>
      <w:r>
        <w:rPr>
          <w:sz w:val="28"/>
        </w:rPr>
        <w:t xml:space="preserve">№ 567-ФЗ «О внесении изменений в Федеральный закон «О государственном контроле (надзоре) и муниципальном контроле в Российской Федерации», Совет депутатов </w:t>
      </w:r>
      <w:proofErr w:type="spellStart"/>
      <w:r>
        <w:rPr>
          <w:sz w:val="28"/>
        </w:rPr>
        <w:t>Бутурлинского</w:t>
      </w:r>
      <w:proofErr w:type="spellEnd"/>
      <w:r>
        <w:rPr>
          <w:sz w:val="28"/>
        </w:rPr>
        <w:t xml:space="preserve"> муниципального округа Нижегородской области </w:t>
      </w:r>
      <w:r>
        <w:rPr>
          <w:b/>
          <w:spacing w:val="30"/>
          <w:sz w:val="28"/>
        </w:rPr>
        <w:t>решил:</w:t>
      </w:r>
    </w:p>
    <w:p w:rsidR="004B5134" w:rsidRDefault="000C77D2">
      <w:pPr>
        <w:pStyle w:val="Style1"/>
        <w:tabs>
          <w:tab w:val="left" w:pos="142"/>
        </w:tabs>
        <w:spacing w:line="240" w:lineRule="auto"/>
        <w:ind w:firstLine="709"/>
        <w:jc w:val="both"/>
        <w:rPr>
          <w:sz w:val="28"/>
        </w:rPr>
      </w:pPr>
      <w:r>
        <w:rPr>
          <w:rStyle w:val="FontStyle330"/>
          <w:b w:val="0"/>
          <w:spacing w:val="0"/>
          <w:sz w:val="28"/>
        </w:rPr>
        <w:t xml:space="preserve">1. Внести в </w:t>
      </w:r>
      <w:r>
        <w:rPr>
          <w:sz w:val="28"/>
        </w:rPr>
        <w:t xml:space="preserve">Положение </w:t>
      </w:r>
      <w:r>
        <w:rPr>
          <w:sz w:val="28"/>
          <w:u w:color="000000"/>
        </w:rPr>
        <w:t xml:space="preserve">о муниципальном жилищном контроле на территории </w:t>
      </w:r>
      <w:proofErr w:type="spellStart"/>
      <w:r>
        <w:rPr>
          <w:sz w:val="28"/>
          <w:u w:color="000000"/>
        </w:rPr>
        <w:t>Бутурлинского</w:t>
      </w:r>
      <w:proofErr w:type="spellEnd"/>
      <w:r>
        <w:rPr>
          <w:sz w:val="28"/>
          <w:u w:color="000000"/>
        </w:rPr>
        <w:t xml:space="preserve"> муниципального округа Нижегородской области</w:t>
      </w:r>
      <w:r>
        <w:rPr>
          <w:sz w:val="28"/>
        </w:rPr>
        <w:t xml:space="preserve">, утвержденного решением Совета депутатов </w:t>
      </w:r>
      <w:proofErr w:type="spellStart"/>
      <w:r>
        <w:rPr>
          <w:sz w:val="28"/>
        </w:rPr>
        <w:t>Бутурлинского</w:t>
      </w:r>
      <w:proofErr w:type="spellEnd"/>
      <w:r>
        <w:rPr>
          <w:sz w:val="28"/>
        </w:rPr>
        <w:t xml:space="preserve"> муниципального округа Нижегородской области от 29 июля 2025 г. № 51 «Об утверждении Положения о муниципальном жилищном контроле на территории </w:t>
      </w:r>
      <w:proofErr w:type="spellStart"/>
      <w:r>
        <w:rPr>
          <w:sz w:val="28"/>
        </w:rPr>
        <w:t>Бутурлинского</w:t>
      </w:r>
      <w:proofErr w:type="spellEnd"/>
      <w:r>
        <w:rPr>
          <w:sz w:val="28"/>
        </w:rPr>
        <w:t xml:space="preserve"> муниципального округа Нижегородской области» следующие изменения:</w:t>
      </w:r>
    </w:p>
    <w:p w:rsidR="004B5134" w:rsidRDefault="000C77D2">
      <w:pPr>
        <w:pStyle w:val="Style1"/>
        <w:tabs>
          <w:tab w:val="left" w:pos="142"/>
        </w:tabs>
        <w:spacing w:line="240" w:lineRule="auto"/>
        <w:ind w:firstLine="709"/>
        <w:jc w:val="both"/>
        <w:rPr>
          <w:sz w:val="28"/>
        </w:rPr>
      </w:pPr>
      <w:r>
        <w:rPr>
          <w:sz w:val="28"/>
        </w:rPr>
        <w:t>1.1. Пункт 3.7. Положения изложить в следующей редакции.</w:t>
      </w:r>
    </w:p>
    <w:p w:rsidR="004B5134" w:rsidRDefault="000C77D2">
      <w:pPr>
        <w:widowControl/>
        <w:ind w:firstLine="709"/>
        <w:jc w:val="both"/>
        <w:rPr>
          <w:sz w:val="28"/>
        </w:rPr>
      </w:pPr>
      <w:r>
        <w:rPr>
          <w:sz w:val="28"/>
        </w:rPr>
        <w:t>«3.7. 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</w:r>
    </w:p>
    <w:p w:rsidR="004B5134" w:rsidRDefault="000C77D2">
      <w:pPr>
        <w:widowControl/>
        <w:ind w:firstLine="709"/>
        <w:jc w:val="both"/>
        <w:rPr>
          <w:sz w:val="28"/>
        </w:rPr>
      </w:pPr>
      <w:r>
        <w:rPr>
          <w:sz w:val="28"/>
        </w:rPr>
        <w:t xml:space="preserve"> Предостережения объявляются (подписываются) - не позднее 30 дней со дня получения указанных сведений.</w:t>
      </w:r>
    </w:p>
    <w:p w:rsidR="004B5134" w:rsidRDefault="000C77D2">
      <w:pPr>
        <w:widowControl/>
        <w:ind w:firstLine="709"/>
        <w:jc w:val="both"/>
        <w:rPr>
          <w:sz w:val="28"/>
        </w:rPr>
      </w:pPr>
      <w:r>
        <w:rPr>
          <w:sz w:val="28"/>
        </w:rPr>
        <w:t>Контролируемое лицо вправе в течении 20 рабочих дней после получения предостережения о недопустимости нарушения обязательных требований подать в администрацию возражение в отношении указанного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</w:t>
      </w:r>
    </w:p>
    <w:p w:rsidR="004B5134" w:rsidRDefault="000C77D2">
      <w:pPr>
        <w:widowControl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Возражение должно содержать: </w:t>
      </w:r>
    </w:p>
    <w:p w:rsidR="004B5134" w:rsidRDefault="000C77D2">
      <w:pPr>
        <w:widowControl/>
        <w:ind w:firstLine="709"/>
        <w:jc w:val="both"/>
        <w:rPr>
          <w:sz w:val="28"/>
        </w:rPr>
      </w:pPr>
      <w:r>
        <w:rPr>
          <w:sz w:val="28"/>
        </w:rPr>
        <w:t xml:space="preserve">а) наименование юридического лица, фамилия, имя, отчество (при наличии) индивидуального предпринимателя, физического лица; </w:t>
      </w:r>
    </w:p>
    <w:p w:rsidR="004B5134" w:rsidRDefault="000C77D2">
      <w:pPr>
        <w:widowControl/>
        <w:ind w:firstLine="709"/>
        <w:jc w:val="both"/>
        <w:rPr>
          <w:sz w:val="28"/>
        </w:rPr>
      </w:pPr>
      <w:r>
        <w:rPr>
          <w:sz w:val="28"/>
        </w:rPr>
        <w:t>б) идентификационный номер налогоплательщика - контролируемого лица;</w:t>
      </w:r>
    </w:p>
    <w:p w:rsidR="004B5134" w:rsidRDefault="000C77D2">
      <w:pPr>
        <w:widowControl/>
        <w:ind w:firstLine="709"/>
        <w:jc w:val="both"/>
        <w:rPr>
          <w:sz w:val="28"/>
        </w:rPr>
      </w:pPr>
      <w:r>
        <w:rPr>
          <w:sz w:val="28"/>
        </w:rPr>
        <w:t xml:space="preserve"> в) дата и номер предостережения, направленного в адрес контролируемого лица; </w:t>
      </w:r>
    </w:p>
    <w:p w:rsidR="004B5134" w:rsidRDefault="000C77D2">
      <w:pPr>
        <w:widowControl/>
        <w:ind w:firstLine="709"/>
        <w:jc w:val="both"/>
        <w:rPr>
          <w:sz w:val="28"/>
        </w:rPr>
      </w:pPr>
      <w:r>
        <w:rPr>
          <w:sz w:val="28"/>
        </w:rPr>
        <w:t xml:space="preserve">г) обоснование позиции в отношении указанных в предостережении действий (бездействия) контролируемого лица, которые приводят или могут привести к нарушению обязательных требований, с приложением документов, подтверждающих обоснованность возражений, или их копии. </w:t>
      </w:r>
    </w:p>
    <w:p w:rsidR="004B5134" w:rsidRDefault="000C77D2">
      <w:pPr>
        <w:widowControl/>
        <w:ind w:firstLine="709"/>
        <w:jc w:val="both"/>
        <w:rPr>
          <w:sz w:val="28"/>
        </w:rPr>
      </w:pPr>
      <w:r>
        <w:rPr>
          <w:sz w:val="28"/>
        </w:rPr>
        <w:t xml:space="preserve"> Контрольный орган, по итогам рассмотрения возражения, принимает решение: </w:t>
      </w:r>
    </w:p>
    <w:p w:rsidR="004B5134" w:rsidRDefault="000C77D2">
      <w:pPr>
        <w:widowControl/>
        <w:ind w:firstLine="709"/>
        <w:jc w:val="both"/>
        <w:rPr>
          <w:sz w:val="28"/>
        </w:rPr>
      </w:pPr>
      <w:r>
        <w:rPr>
          <w:sz w:val="28"/>
        </w:rPr>
        <w:t xml:space="preserve">- отменить предостережение; </w:t>
      </w:r>
    </w:p>
    <w:p w:rsidR="004B5134" w:rsidRDefault="000C77D2">
      <w:pPr>
        <w:widowControl/>
        <w:ind w:firstLine="709"/>
        <w:jc w:val="both"/>
        <w:rPr>
          <w:sz w:val="28"/>
        </w:rPr>
      </w:pPr>
      <w:r>
        <w:rPr>
          <w:sz w:val="28"/>
        </w:rPr>
        <w:t xml:space="preserve">- оставить предостережение в силе. </w:t>
      </w:r>
    </w:p>
    <w:p w:rsidR="004B5134" w:rsidRDefault="000C77D2">
      <w:pPr>
        <w:widowControl/>
        <w:ind w:firstLine="709"/>
        <w:jc w:val="both"/>
        <w:rPr>
          <w:sz w:val="28"/>
        </w:rPr>
      </w:pPr>
      <w:r>
        <w:rPr>
          <w:sz w:val="28"/>
        </w:rPr>
        <w:t>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способом, включая направление в виде электронного документа, подписанного усиленной квалифицированной электронной подписью лица, принявшего решение о направлении предостережения.».</w:t>
      </w:r>
    </w:p>
    <w:p w:rsidR="004B5134" w:rsidRDefault="000C77D2">
      <w:pPr>
        <w:widowControl/>
        <w:ind w:firstLine="709"/>
        <w:jc w:val="both"/>
        <w:rPr>
          <w:sz w:val="28"/>
        </w:rPr>
      </w:pPr>
      <w:r>
        <w:rPr>
          <w:sz w:val="28"/>
        </w:rPr>
        <w:t>1.3. Абзац 1 пункта 3.8 Положения изложить в следующей редакции.</w:t>
      </w:r>
    </w:p>
    <w:p w:rsidR="004B5134" w:rsidRDefault="000C77D2">
      <w:pPr>
        <w:widowControl/>
        <w:ind w:firstLine="709"/>
        <w:jc w:val="both"/>
        <w:rPr>
          <w:sz w:val="28"/>
        </w:rPr>
      </w:pPr>
      <w:r>
        <w:rPr>
          <w:sz w:val="28"/>
        </w:rPr>
        <w:t>«3.8. Консультирование контролируемых лиц может осуществляться должностным лицом, уполномоченным осуществлять муниципальный жилищный контроль, по телефону, посредством видео-конференц-связи, использования мобильного приложения «Инспектор», на личном приеме либо в ходе проведения профилактического мероприятия, контрольного (надзорного) мероприятия.».</w:t>
      </w:r>
    </w:p>
    <w:p w:rsidR="004B5134" w:rsidRDefault="000C77D2">
      <w:pPr>
        <w:pStyle w:val="Style6"/>
        <w:tabs>
          <w:tab w:val="left" w:pos="142"/>
          <w:tab w:val="left" w:pos="898"/>
        </w:tabs>
        <w:spacing w:line="240" w:lineRule="auto"/>
        <w:ind w:firstLine="709"/>
        <w:rPr>
          <w:sz w:val="28"/>
        </w:rPr>
      </w:pPr>
      <w:r>
        <w:rPr>
          <w:rStyle w:val="FontStyle340"/>
          <w:spacing w:val="0"/>
          <w:sz w:val="28"/>
        </w:rPr>
        <w:t>2.</w:t>
      </w:r>
      <w:r>
        <w:rPr>
          <w:sz w:val="28"/>
        </w:rPr>
        <w:t xml:space="preserve"> Настоящее решение вступает в силу с момента его принятия.</w:t>
      </w:r>
    </w:p>
    <w:p w:rsidR="004B5134" w:rsidRDefault="000C77D2">
      <w:pPr>
        <w:pStyle w:val="Style6"/>
        <w:tabs>
          <w:tab w:val="left" w:pos="142"/>
          <w:tab w:val="left" w:pos="898"/>
        </w:tabs>
        <w:spacing w:line="240" w:lineRule="auto"/>
        <w:ind w:firstLine="709"/>
        <w:rPr>
          <w:sz w:val="28"/>
        </w:rPr>
      </w:pPr>
      <w:r>
        <w:rPr>
          <w:sz w:val="28"/>
        </w:rPr>
        <w:t xml:space="preserve">3. Опубликовать (обнародовать) настоящее решение в порядке, определенном уставом </w:t>
      </w:r>
      <w:proofErr w:type="spellStart"/>
      <w:r>
        <w:rPr>
          <w:sz w:val="28"/>
        </w:rPr>
        <w:t>Бутурлинского</w:t>
      </w:r>
      <w:proofErr w:type="spellEnd"/>
      <w:r>
        <w:rPr>
          <w:sz w:val="28"/>
        </w:rPr>
        <w:t xml:space="preserve"> муниципального округа Нижегородской области для официального опубликования (обнародования) муниципальных правовых актов, и разместить на официальном сайте администрации </w:t>
      </w:r>
      <w:proofErr w:type="spellStart"/>
      <w:r>
        <w:rPr>
          <w:sz w:val="28"/>
        </w:rPr>
        <w:t>Бутурлинского</w:t>
      </w:r>
      <w:proofErr w:type="spellEnd"/>
      <w:r>
        <w:rPr>
          <w:sz w:val="28"/>
        </w:rPr>
        <w:t xml:space="preserve"> муниципального округа Нижегородской области в информационно-коммуникативной се</w:t>
      </w:r>
      <w:r w:rsidR="00C126BC">
        <w:rPr>
          <w:sz w:val="28"/>
        </w:rPr>
        <w:t xml:space="preserve">ти «Интернет» по адресу: </w:t>
      </w:r>
      <w:proofErr w:type="spellStart"/>
      <w:r>
        <w:rPr>
          <w:sz w:val="28"/>
        </w:rPr>
        <w:t>buturlino</w:t>
      </w:r>
      <w:proofErr w:type="spellEnd"/>
      <w:r>
        <w:rPr>
          <w:sz w:val="28"/>
        </w:rPr>
        <w:t>.</w:t>
      </w:r>
      <w:proofErr w:type="spellStart"/>
      <w:r w:rsidR="00C126BC">
        <w:rPr>
          <w:sz w:val="28"/>
          <w:lang w:val="en-US"/>
        </w:rPr>
        <w:t>nobl</w:t>
      </w:r>
      <w:proofErr w:type="spellEnd"/>
      <w:r w:rsidR="00C126BC">
        <w:rPr>
          <w:sz w:val="28"/>
        </w:rPr>
        <w:t>.</w:t>
      </w:r>
      <w:proofErr w:type="spellStart"/>
      <w:r w:rsidR="00C126BC">
        <w:rPr>
          <w:sz w:val="28"/>
        </w:rPr>
        <w:t>ru</w:t>
      </w:r>
      <w:proofErr w:type="spellEnd"/>
      <w:r>
        <w:rPr>
          <w:sz w:val="28"/>
        </w:rPr>
        <w:t>.</w:t>
      </w:r>
    </w:p>
    <w:p w:rsidR="004B5134" w:rsidRDefault="004B5134">
      <w:pPr>
        <w:pStyle w:val="Style6"/>
        <w:tabs>
          <w:tab w:val="left" w:pos="142"/>
          <w:tab w:val="left" w:pos="898"/>
        </w:tabs>
        <w:spacing w:line="240" w:lineRule="auto"/>
        <w:ind w:firstLine="567"/>
        <w:rPr>
          <w:sz w:val="28"/>
        </w:rPr>
      </w:pPr>
    </w:p>
    <w:p w:rsidR="004B5134" w:rsidRDefault="004B5134">
      <w:pPr>
        <w:pStyle w:val="Style6"/>
        <w:tabs>
          <w:tab w:val="left" w:pos="142"/>
          <w:tab w:val="left" w:pos="898"/>
        </w:tabs>
        <w:spacing w:line="240" w:lineRule="auto"/>
        <w:ind w:firstLine="567"/>
        <w:rPr>
          <w:rStyle w:val="FontStyle340"/>
          <w:spacing w:val="0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3"/>
        <w:gridCol w:w="4968"/>
      </w:tblGrid>
      <w:tr w:rsidR="004B5134">
        <w:tc>
          <w:tcPr>
            <w:tcW w:w="4813" w:type="dxa"/>
          </w:tcPr>
          <w:p w:rsidR="004B5134" w:rsidRDefault="000C77D2">
            <w:pPr>
              <w:pStyle w:val="Style6"/>
              <w:tabs>
                <w:tab w:val="left" w:pos="142"/>
                <w:tab w:val="left" w:pos="826"/>
              </w:tabs>
              <w:spacing w:line="240" w:lineRule="auto"/>
              <w:ind w:right="-6" w:firstLine="0"/>
              <w:jc w:val="left"/>
              <w:rPr>
                <w:rStyle w:val="FontStyle340"/>
                <w:spacing w:val="0"/>
                <w:sz w:val="28"/>
              </w:rPr>
            </w:pPr>
            <w:r>
              <w:rPr>
                <w:rStyle w:val="FontStyle340"/>
                <w:spacing w:val="0"/>
                <w:sz w:val="28"/>
              </w:rPr>
              <w:t xml:space="preserve">Председатель Совета депутатов </w:t>
            </w:r>
            <w:proofErr w:type="spellStart"/>
            <w:r>
              <w:rPr>
                <w:rStyle w:val="FontStyle340"/>
                <w:spacing w:val="0"/>
                <w:sz w:val="28"/>
              </w:rPr>
              <w:t>Бутурлинского</w:t>
            </w:r>
            <w:proofErr w:type="spellEnd"/>
            <w:r>
              <w:rPr>
                <w:rStyle w:val="FontStyle340"/>
                <w:spacing w:val="0"/>
                <w:sz w:val="28"/>
              </w:rPr>
              <w:t xml:space="preserve"> муниципального округа Нижегородской области</w:t>
            </w:r>
          </w:p>
        </w:tc>
        <w:tc>
          <w:tcPr>
            <w:tcW w:w="4968" w:type="dxa"/>
          </w:tcPr>
          <w:p w:rsidR="004B5134" w:rsidRDefault="000C77D2">
            <w:pPr>
              <w:pStyle w:val="Style7"/>
              <w:tabs>
                <w:tab w:val="left" w:pos="142"/>
                <w:tab w:val="left" w:pos="4752"/>
              </w:tabs>
              <w:ind w:left="182" w:right="-108"/>
              <w:jc w:val="left"/>
              <w:rPr>
                <w:rStyle w:val="FontStyle340"/>
                <w:spacing w:val="0"/>
                <w:sz w:val="28"/>
              </w:rPr>
            </w:pPr>
            <w:r>
              <w:rPr>
                <w:rStyle w:val="FontStyle340"/>
                <w:spacing w:val="0"/>
                <w:sz w:val="28"/>
              </w:rPr>
              <w:t xml:space="preserve">Глава местного самоуправления </w:t>
            </w:r>
            <w:proofErr w:type="spellStart"/>
            <w:r>
              <w:rPr>
                <w:rStyle w:val="FontStyle340"/>
                <w:spacing w:val="0"/>
                <w:sz w:val="28"/>
              </w:rPr>
              <w:t>Бутурлинского</w:t>
            </w:r>
            <w:proofErr w:type="spellEnd"/>
            <w:r>
              <w:rPr>
                <w:rStyle w:val="FontStyle340"/>
                <w:spacing w:val="0"/>
                <w:sz w:val="28"/>
              </w:rPr>
              <w:t xml:space="preserve"> муниципального округа Нижегородской области</w:t>
            </w:r>
          </w:p>
        </w:tc>
      </w:tr>
      <w:tr w:rsidR="004B5134">
        <w:tc>
          <w:tcPr>
            <w:tcW w:w="4813" w:type="dxa"/>
          </w:tcPr>
          <w:p w:rsidR="004B5134" w:rsidRDefault="000C77D2">
            <w:pPr>
              <w:pStyle w:val="Style6"/>
              <w:tabs>
                <w:tab w:val="left" w:pos="142"/>
                <w:tab w:val="left" w:pos="826"/>
              </w:tabs>
              <w:spacing w:line="240" w:lineRule="auto"/>
              <w:ind w:right="-6" w:firstLine="0"/>
              <w:jc w:val="left"/>
              <w:rPr>
                <w:rStyle w:val="FontStyle340"/>
                <w:spacing w:val="0"/>
                <w:sz w:val="28"/>
              </w:rPr>
            </w:pPr>
            <w:r>
              <w:rPr>
                <w:rStyle w:val="FontStyle340"/>
                <w:spacing w:val="0"/>
                <w:sz w:val="28"/>
              </w:rPr>
              <w:t xml:space="preserve">_______________Н.А. </w:t>
            </w:r>
            <w:proofErr w:type="spellStart"/>
            <w:r>
              <w:rPr>
                <w:rStyle w:val="FontStyle340"/>
                <w:spacing w:val="0"/>
                <w:sz w:val="28"/>
              </w:rPr>
              <w:t>Чичков</w:t>
            </w:r>
            <w:proofErr w:type="spellEnd"/>
          </w:p>
        </w:tc>
        <w:tc>
          <w:tcPr>
            <w:tcW w:w="4968" w:type="dxa"/>
          </w:tcPr>
          <w:p w:rsidR="004B5134" w:rsidRDefault="000C77D2">
            <w:pPr>
              <w:pStyle w:val="Style6"/>
              <w:tabs>
                <w:tab w:val="left" w:pos="142"/>
                <w:tab w:val="left" w:pos="826"/>
              </w:tabs>
              <w:spacing w:line="240" w:lineRule="auto"/>
              <w:ind w:right="-6" w:firstLine="0"/>
              <w:jc w:val="left"/>
              <w:rPr>
                <w:rStyle w:val="FontStyle340"/>
                <w:spacing w:val="0"/>
                <w:sz w:val="28"/>
              </w:rPr>
            </w:pPr>
            <w:r>
              <w:rPr>
                <w:rStyle w:val="FontStyle340"/>
                <w:spacing w:val="0"/>
                <w:sz w:val="28"/>
              </w:rPr>
              <w:t xml:space="preserve">  _________________М.Ф. Петрова</w:t>
            </w:r>
          </w:p>
        </w:tc>
      </w:tr>
    </w:tbl>
    <w:p w:rsidR="004B5134" w:rsidRDefault="004B5134">
      <w:pPr>
        <w:pStyle w:val="Style10"/>
        <w:tabs>
          <w:tab w:val="left" w:pos="142"/>
        </w:tabs>
        <w:spacing w:line="240" w:lineRule="auto"/>
        <w:ind w:right="-7"/>
        <w:rPr>
          <w:rStyle w:val="FontStyle340"/>
          <w:spacing w:val="0"/>
          <w:sz w:val="28"/>
        </w:rPr>
      </w:pPr>
    </w:p>
    <w:sectPr w:rsidR="004B5134">
      <w:pgSz w:w="11905" w:h="16837"/>
      <w:pgMar w:top="851" w:right="851" w:bottom="6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134"/>
    <w:rsid w:val="00044063"/>
    <w:rsid w:val="000C77D2"/>
    <w:rsid w:val="003733CC"/>
    <w:rsid w:val="00443F21"/>
    <w:rsid w:val="004B5134"/>
    <w:rsid w:val="00676DF6"/>
    <w:rsid w:val="00C126BC"/>
    <w:rsid w:val="00F3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723A13-1C14-4AE1-968B-A0036C90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</w:pPr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customStyle="1" w:styleId="Style13">
    <w:name w:val="Style13"/>
    <w:basedOn w:val="a"/>
    <w:link w:val="Style130"/>
    <w:pPr>
      <w:widowControl/>
      <w:spacing w:line="322" w:lineRule="exact"/>
      <w:ind w:firstLine="2736"/>
      <w:jc w:val="both"/>
    </w:pPr>
  </w:style>
  <w:style w:type="character" w:customStyle="1" w:styleId="Style130">
    <w:name w:val="Style13"/>
    <w:basedOn w:val="1"/>
    <w:link w:val="Style13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Style20">
    <w:name w:val="Style20"/>
    <w:basedOn w:val="a"/>
    <w:link w:val="Style200"/>
    <w:pPr>
      <w:widowControl/>
      <w:spacing w:line="317" w:lineRule="exact"/>
      <w:ind w:firstLine="562"/>
      <w:jc w:val="both"/>
    </w:pPr>
  </w:style>
  <w:style w:type="character" w:customStyle="1" w:styleId="Style200">
    <w:name w:val="Style20"/>
    <w:basedOn w:val="1"/>
    <w:link w:val="Style20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FontStyle38">
    <w:name w:val="Font Style38"/>
    <w:link w:val="FontStyle380"/>
    <w:rPr>
      <w:rFonts w:ascii="Impact" w:hAnsi="Impact"/>
      <w:spacing w:val="80"/>
      <w:sz w:val="8"/>
    </w:rPr>
  </w:style>
  <w:style w:type="character" w:customStyle="1" w:styleId="FontStyle380">
    <w:name w:val="Font Style38"/>
    <w:link w:val="FontStyle38"/>
    <w:rPr>
      <w:rFonts w:ascii="Impact" w:hAnsi="Impact"/>
      <w:spacing w:val="80"/>
      <w:sz w:val="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FontStyle30">
    <w:name w:val="Font Style30"/>
    <w:link w:val="FontStyle300"/>
    <w:rPr>
      <w:i/>
      <w:spacing w:val="30"/>
      <w:sz w:val="18"/>
    </w:rPr>
  </w:style>
  <w:style w:type="character" w:customStyle="1" w:styleId="FontStyle300">
    <w:name w:val="Font Style30"/>
    <w:link w:val="FontStyle30"/>
    <w:rPr>
      <w:rFonts w:ascii="Times New Roman" w:hAnsi="Times New Roman"/>
      <w:i/>
      <w:spacing w:val="30"/>
      <w:sz w:val="1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Style2">
    <w:name w:val="Style2"/>
    <w:basedOn w:val="a"/>
    <w:link w:val="Style21"/>
  </w:style>
  <w:style w:type="character" w:customStyle="1" w:styleId="Style21">
    <w:name w:val="Style2"/>
    <w:basedOn w:val="1"/>
    <w:link w:val="Style2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Style11">
    <w:name w:val="Style11"/>
    <w:basedOn w:val="a"/>
    <w:link w:val="Style110"/>
    <w:pPr>
      <w:widowControl/>
      <w:spacing w:line="324" w:lineRule="exact"/>
      <w:ind w:firstLine="1901"/>
    </w:pPr>
  </w:style>
  <w:style w:type="character" w:customStyle="1" w:styleId="Style110">
    <w:name w:val="Style11"/>
    <w:basedOn w:val="1"/>
    <w:link w:val="Style11"/>
    <w:rPr>
      <w:rFonts w:ascii="Times New Roman" w:hAnsi="Times New Roman"/>
      <w:sz w:val="24"/>
    </w:rPr>
  </w:style>
  <w:style w:type="paragraph" w:styleId="a3">
    <w:name w:val="Balloon Text"/>
    <w:basedOn w:val="a"/>
    <w:link w:val="a4"/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Style7">
    <w:name w:val="Style7"/>
    <w:basedOn w:val="a"/>
    <w:link w:val="Style70"/>
    <w:pPr>
      <w:widowControl/>
      <w:jc w:val="both"/>
    </w:pPr>
  </w:style>
  <w:style w:type="character" w:customStyle="1" w:styleId="Style70">
    <w:name w:val="Style7"/>
    <w:basedOn w:val="1"/>
    <w:link w:val="Style7"/>
    <w:rPr>
      <w:rFonts w:ascii="Times New Roman" w:hAnsi="Times New Roman"/>
      <w:sz w:val="24"/>
    </w:rPr>
  </w:style>
  <w:style w:type="paragraph" w:customStyle="1" w:styleId="Style18">
    <w:name w:val="Style18"/>
    <w:basedOn w:val="a"/>
    <w:link w:val="Style180"/>
    <w:pPr>
      <w:widowControl/>
      <w:spacing w:line="317" w:lineRule="exact"/>
      <w:ind w:firstLine="744"/>
      <w:jc w:val="both"/>
    </w:pPr>
  </w:style>
  <w:style w:type="character" w:customStyle="1" w:styleId="Style180">
    <w:name w:val="Style18"/>
    <w:basedOn w:val="1"/>
    <w:link w:val="Style18"/>
    <w:rPr>
      <w:rFonts w:ascii="Times New Roman" w:hAnsi="Times New Roman"/>
      <w:sz w:val="24"/>
    </w:rPr>
  </w:style>
  <w:style w:type="paragraph" w:customStyle="1" w:styleId="Style17">
    <w:name w:val="Style17"/>
    <w:basedOn w:val="a"/>
    <w:link w:val="Style170"/>
    <w:pPr>
      <w:widowControl/>
      <w:spacing w:line="322" w:lineRule="exact"/>
      <w:ind w:firstLine="230"/>
      <w:jc w:val="both"/>
    </w:pPr>
  </w:style>
  <w:style w:type="character" w:customStyle="1" w:styleId="Style170">
    <w:name w:val="Style17"/>
    <w:basedOn w:val="1"/>
    <w:link w:val="Style17"/>
    <w:rPr>
      <w:rFonts w:ascii="Times New Roman" w:hAnsi="Times New Roman"/>
      <w:sz w:val="24"/>
    </w:rPr>
  </w:style>
  <w:style w:type="paragraph" w:customStyle="1" w:styleId="FontStyle27">
    <w:name w:val="Font Style27"/>
    <w:link w:val="FontStyle270"/>
    <w:rPr>
      <w:rFonts w:ascii="Century Gothic" w:hAnsi="Century Gothic"/>
      <w:sz w:val="20"/>
    </w:rPr>
  </w:style>
  <w:style w:type="character" w:customStyle="1" w:styleId="FontStyle270">
    <w:name w:val="Font Style27"/>
    <w:link w:val="FontStyle27"/>
    <w:rPr>
      <w:rFonts w:ascii="Century Gothic" w:hAnsi="Century Gothic"/>
      <w:sz w:val="20"/>
    </w:rPr>
  </w:style>
  <w:style w:type="paragraph" w:customStyle="1" w:styleId="FontStyle37">
    <w:name w:val="Font Style37"/>
    <w:link w:val="FontStyle370"/>
    <w:rPr>
      <w:b/>
    </w:rPr>
  </w:style>
  <w:style w:type="character" w:customStyle="1" w:styleId="FontStyle370">
    <w:name w:val="Font Style37"/>
    <w:link w:val="FontStyle37"/>
    <w:rPr>
      <w:rFonts w:ascii="Times New Roman" w:hAnsi="Times New Roman"/>
      <w:b/>
      <w:sz w:val="22"/>
    </w:rPr>
  </w:style>
  <w:style w:type="paragraph" w:customStyle="1" w:styleId="Style15">
    <w:name w:val="Style15"/>
    <w:basedOn w:val="a"/>
    <w:link w:val="Style150"/>
    <w:pPr>
      <w:widowControl/>
      <w:spacing w:line="321" w:lineRule="exact"/>
      <w:ind w:firstLine="749"/>
      <w:jc w:val="both"/>
    </w:pPr>
  </w:style>
  <w:style w:type="character" w:customStyle="1" w:styleId="Style150">
    <w:name w:val="Style15"/>
    <w:basedOn w:val="1"/>
    <w:link w:val="Style15"/>
    <w:rPr>
      <w:rFonts w:ascii="Times New Roman" w:hAnsi="Times New Roman"/>
      <w:sz w:val="24"/>
    </w:rPr>
  </w:style>
  <w:style w:type="paragraph" w:customStyle="1" w:styleId="Style16">
    <w:name w:val="Style16"/>
    <w:basedOn w:val="a"/>
    <w:link w:val="Style160"/>
    <w:pPr>
      <w:widowControl/>
      <w:spacing w:line="331" w:lineRule="exact"/>
      <w:ind w:firstLine="398"/>
      <w:jc w:val="both"/>
    </w:pPr>
  </w:style>
  <w:style w:type="character" w:customStyle="1" w:styleId="Style160">
    <w:name w:val="Style16"/>
    <w:basedOn w:val="1"/>
    <w:link w:val="Style16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Style3">
    <w:name w:val="Style3"/>
    <w:basedOn w:val="a"/>
    <w:link w:val="Style30"/>
  </w:style>
  <w:style w:type="character" w:customStyle="1" w:styleId="Style30">
    <w:name w:val="Style3"/>
    <w:basedOn w:val="1"/>
    <w:link w:val="Style3"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0"/>
  </w:style>
  <w:style w:type="character" w:customStyle="1" w:styleId="Style40">
    <w:name w:val="Style4"/>
    <w:basedOn w:val="1"/>
    <w:link w:val="Style4"/>
    <w:rPr>
      <w:rFonts w:ascii="Times New Roman" w:hAnsi="Times New Roman"/>
      <w:sz w:val="24"/>
    </w:rPr>
  </w:style>
  <w:style w:type="paragraph" w:customStyle="1" w:styleId="FontStyle26">
    <w:name w:val="Font Style26"/>
    <w:link w:val="FontStyle260"/>
    <w:rPr>
      <w:sz w:val="20"/>
    </w:rPr>
  </w:style>
  <w:style w:type="character" w:customStyle="1" w:styleId="FontStyle260">
    <w:name w:val="Font Style26"/>
    <w:link w:val="FontStyle26"/>
    <w:rPr>
      <w:rFonts w:ascii="Times New Roman" w:hAnsi="Times New Roman"/>
      <w:sz w:val="20"/>
    </w:rPr>
  </w:style>
  <w:style w:type="paragraph" w:customStyle="1" w:styleId="FontStyle28">
    <w:name w:val="Font Style28"/>
    <w:link w:val="FontStyle280"/>
    <w:rPr>
      <w:i/>
      <w:spacing w:val="50"/>
      <w:sz w:val="16"/>
    </w:rPr>
  </w:style>
  <w:style w:type="character" w:customStyle="1" w:styleId="FontStyle280">
    <w:name w:val="Font Style28"/>
    <w:link w:val="FontStyle28"/>
    <w:rPr>
      <w:rFonts w:ascii="Times New Roman" w:hAnsi="Times New Roman"/>
      <w:i/>
      <w:spacing w:val="50"/>
      <w:sz w:val="16"/>
    </w:rPr>
  </w:style>
  <w:style w:type="paragraph" w:customStyle="1" w:styleId="Style6">
    <w:name w:val="Style6"/>
    <w:basedOn w:val="a"/>
    <w:link w:val="Style60"/>
    <w:pPr>
      <w:widowControl/>
      <w:spacing w:line="326" w:lineRule="exact"/>
      <w:ind w:firstLine="552"/>
      <w:jc w:val="both"/>
    </w:pPr>
  </w:style>
  <w:style w:type="character" w:customStyle="1" w:styleId="Style60">
    <w:name w:val="Style6"/>
    <w:basedOn w:val="1"/>
    <w:link w:val="Style6"/>
    <w:rPr>
      <w:rFonts w:ascii="Times New Roman" w:hAnsi="Times New Roman"/>
      <w:sz w:val="24"/>
    </w:rPr>
  </w:style>
  <w:style w:type="paragraph" w:customStyle="1" w:styleId="FontStyle34">
    <w:name w:val="Font Style34"/>
    <w:link w:val="FontStyle340"/>
    <w:rPr>
      <w:spacing w:val="10"/>
      <w:sz w:val="24"/>
    </w:rPr>
  </w:style>
  <w:style w:type="character" w:customStyle="1" w:styleId="FontStyle340">
    <w:name w:val="Font Style34"/>
    <w:link w:val="FontStyle34"/>
    <w:rPr>
      <w:rFonts w:ascii="Times New Roman" w:hAnsi="Times New Roman"/>
      <w:spacing w:val="1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FontStyle23">
    <w:name w:val="Font Style23"/>
    <w:link w:val="FontStyle230"/>
    <w:rPr>
      <w:b/>
      <w:sz w:val="34"/>
    </w:rPr>
  </w:style>
  <w:style w:type="character" w:customStyle="1" w:styleId="FontStyle230">
    <w:name w:val="Font Style23"/>
    <w:link w:val="FontStyle23"/>
    <w:rPr>
      <w:rFonts w:ascii="Times New Roman" w:hAnsi="Times New Roman"/>
      <w:b/>
      <w:sz w:val="3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Style14">
    <w:name w:val="Style14"/>
    <w:basedOn w:val="a"/>
    <w:link w:val="Style140"/>
    <w:pPr>
      <w:widowControl/>
      <w:spacing w:line="317" w:lineRule="exact"/>
      <w:ind w:firstLine="648"/>
      <w:jc w:val="both"/>
    </w:pPr>
  </w:style>
  <w:style w:type="character" w:customStyle="1" w:styleId="Style140">
    <w:name w:val="Style14"/>
    <w:basedOn w:val="1"/>
    <w:link w:val="Style14"/>
    <w:rPr>
      <w:rFonts w:ascii="Times New Roman" w:hAnsi="Times New Roman"/>
      <w:sz w:val="24"/>
    </w:rPr>
  </w:style>
  <w:style w:type="paragraph" w:customStyle="1" w:styleId="FontStyle36">
    <w:name w:val="Font Style36"/>
    <w:link w:val="FontStyle360"/>
    <w:rPr>
      <w:b/>
      <w:i/>
      <w:spacing w:val="50"/>
    </w:rPr>
  </w:style>
  <w:style w:type="character" w:customStyle="1" w:styleId="FontStyle360">
    <w:name w:val="Font Style36"/>
    <w:link w:val="FontStyle36"/>
    <w:rPr>
      <w:rFonts w:ascii="Times New Roman" w:hAnsi="Times New Roman"/>
      <w:b/>
      <w:i/>
      <w:spacing w:val="50"/>
      <w:sz w:val="22"/>
    </w:rPr>
  </w:style>
  <w:style w:type="paragraph" w:customStyle="1" w:styleId="12">
    <w:name w:val="Гиперссылка1"/>
    <w:basedOn w:val="13"/>
    <w:link w:val="a5"/>
    <w:rPr>
      <w:color w:val="0000FF"/>
      <w:u w:val="single"/>
    </w:rPr>
  </w:style>
  <w:style w:type="character" w:styleId="a5">
    <w:name w:val="Hyperlink"/>
    <w:basedOn w:val="a0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6">
    <w:name w:val="Normal (Web)"/>
    <w:basedOn w:val="a"/>
    <w:link w:val="a7"/>
    <w:pPr>
      <w:widowControl/>
      <w:spacing w:beforeAutospacing="1" w:afterAutospacing="1"/>
    </w:pPr>
  </w:style>
  <w:style w:type="character" w:customStyle="1" w:styleId="a7">
    <w:name w:val="Обычный (веб) Знак"/>
    <w:basedOn w:val="1"/>
    <w:link w:val="a6"/>
    <w:rPr>
      <w:rFonts w:ascii="Times New Roman" w:hAnsi="Times New Roman"/>
      <w:sz w:val="24"/>
    </w:rPr>
  </w:style>
  <w:style w:type="paragraph" w:customStyle="1" w:styleId="Style10">
    <w:name w:val="Style10"/>
    <w:basedOn w:val="a"/>
    <w:link w:val="Style100"/>
    <w:pPr>
      <w:widowControl/>
      <w:spacing w:line="320" w:lineRule="exact"/>
      <w:jc w:val="right"/>
    </w:pPr>
  </w:style>
  <w:style w:type="character" w:customStyle="1" w:styleId="Style100">
    <w:name w:val="Style10"/>
    <w:basedOn w:val="1"/>
    <w:link w:val="Style10"/>
    <w:rPr>
      <w:rFonts w:ascii="Times New Roman" w:hAnsi="Times New Roman"/>
      <w:sz w:val="24"/>
    </w:rPr>
  </w:style>
  <w:style w:type="paragraph" w:customStyle="1" w:styleId="FontStyle32">
    <w:name w:val="Font Style32"/>
    <w:link w:val="FontStyle320"/>
    <w:rPr>
      <w:b/>
      <w:spacing w:val="40"/>
      <w:sz w:val="14"/>
    </w:rPr>
  </w:style>
  <w:style w:type="character" w:customStyle="1" w:styleId="FontStyle320">
    <w:name w:val="Font Style32"/>
    <w:link w:val="FontStyle32"/>
    <w:rPr>
      <w:rFonts w:ascii="Times New Roman" w:hAnsi="Times New Roman"/>
      <w:b/>
      <w:spacing w:val="40"/>
      <w:sz w:val="14"/>
    </w:rPr>
  </w:style>
  <w:style w:type="paragraph" w:styleId="HTML">
    <w:name w:val="HTML Preformatted"/>
    <w:basedOn w:val="a"/>
    <w:link w:val="HTML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customStyle="1" w:styleId="Style1">
    <w:name w:val="Style1"/>
    <w:basedOn w:val="a"/>
    <w:link w:val="Style12"/>
    <w:pPr>
      <w:widowControl/>
      <w:spacing w:line="410" w:lineRule="exact"/>
      <w:jc w:val="center"/>
    </w:pPr>
  </w:style>
  <w:style w:type="character" w:customStyle="1" w:styleId="Style12">
    <w:name w:val="Style1"/>
    <w:basedOn w:val="1"/>
    <w:link w:val="Style1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Style8">
    <w:name w:val="Style8"/>
    <w:basedOn w:val="a"/>
    <w:link w:val="Style80"/>
    <w:pPr>
      <w:widowControl/>
      <w:spacing w:line="322" w:lineRule="exact"/>
      <w:ind w:hanging="1051"/>
    </w:pPr>
  </w:style>
  <w:style w:type="character" w:customStyle="1" w:styleId="Style80">
    <w:name w:val="Style8"/>
    <w:basedOn w:val="1"/>
    <w:link w:val="Style8"/>
    <w:rPr>
      <w:rFonts w:ascii="Times New Roman" w:hAnsi="Times New Roman"/>
      <w:sz w:val="24"/>
    </w:rPr>
  </w:style>
  <w:style w:type="paragraph" w:customStyle="1" w:styleId="210">
    <w:name w:val="Основной текст с отступом 21"/>
    <w:basedOn w:val="a"/>
    <w:link w:val="211"/>
    <w:pPr>
      <w:widowControl/>
      <w:ind w:left="426"/>
      <w:jc w:val="both"/>
    </w:pPr>
    <w:rPr>
      <w:sz w:val="28"/>
    </w:rPr>
  </w:style>
  <w:style w:type="character" w:customStyle="1" w:styleId="211">
    <w:name w:val="Основной текст с отступом 21"/>
    <w:basedOn w:val="1"/>
    <w:link w:val="210"/>
    <w:rPr>
      <w:rFonts w:ascii="Times New Roman" w:hAnsi="Times New Roman"/>
      <w:sz w:val="28"/>
    </w:rPr>
  </w:style>
  <w:style w:type="paragraph" w:customStyle="1" w:styleId="FontStyle33">
    <w:name w:val="Font Style33"/>
    <w:link w:val="FontStyle330"/>
    <w:rPr>
      <w:b/>
      <w:spacing w:val="10"/>
      <w:sz w:val="24"/>
    </w:rPr>
  </w:style>
  <w:style w:type="character" w:customStyle="1" w:styleId="FontStyle330">
    <w:name w:val="Font Style33"/>
    <w:link w:val="FontStyle33"/>
    <w:rPr>
      <w:rFonts w:ascii="Times New Roman" w:hAnsi="Times New Roman"/>
      <w:b/>
      <w:spacing w:val="10"/>
      <w:sz w:val="24"/>
    </w:rPr>
  </w:style>
  <w:style w:type="paragraph" w:customStyle="1" w:styleId="Style120">
    <w:name w:val="Style12"/>
    <w:basedOn w:val="a"/>
    <w:link w:val="Style121"/>
    <w:pPr>
      <w:widowControl/>
      <w:spacing w:line="317" w:lineRule="exact"/>
      <w:jc w:val="center"/>
    </w:pPr>
  </w:style>
  <w:style w:type="character" w:customStyle="1" w:styleId="Style121">
    <w:name w:val="Style12"/>
    <w:basedOn w:val="1"/>
    <w:link w:val="Style120"/>
    <w:rPr>
      <w:rFonts w:ascii="Times New Roman" w:hAnsi="Times New Roman"/>
      <w:sz w:val="24"/>
    </w:rPr>
  </w:style>
  <w:style w:type="paragraph" w:customStyle="1" w:styleId="13">
    <w:name w:val="Основной шрифт абзаца1"/>
  </w:style>
  <w:style w:type="paragraph" w:customStyle="1" w:styleId="FontStyle24">
    <w:name w:val="Font Style24"/>
    <w:link w:val="FontStyle240"/>
    <w:rPr>
      <w:b/>
      <w:sz w:val="28"/>
    </w:rPr>
  </w:style>
  <w:style w:type="character" w:customStyle="1" w:styleId="FontStyle240">
    <w:name w:val="Font Style24"/>
    <w:link w:val="FontStyle24"/>
    <w:rPr>
      <w:rFonts w:ascii="Times New Roman" w:hAnsi="Times New Roman"/>
      <w:b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FontStyle25">
    <w:name w:val="Font Style25"/>
    <w:link w:val="FontStyle250"/>
    <w:rPr>
      <w:rFonts w:ascii="Georgia" w:hAnsi="Georgia"/>
      <w:spacing w:val="20"/>
      <w:sz w:val="28"/>
    </w:rPr>
  </w:style>
  <w:style w:type="character" w:customStyle="1" w:styleId="FontStyle250">
    <w:name w:val="Font Style25"/>
    <w:link w:val="FontStyle25"/>
    <w:rPr>
      <w:rFonts w:ascii="Georgia" w:hAnsi="Georgia"/>
      <w:spacing w:val="20"/>
      <w:sz w:val="28"/>
    </w:rPr>
  </w:style>
  <w:style w:type="paragraph" w:styleId="a8">
    <w:name w:val="Body Text"/>
    <w:basedOn w:val="a"/>
    <w:link w:val="a9"/>
    <w:pPr>
      <w:widowControl/>
    </w:pPr>
    <w:rPr>
      <w:sz w:val="28"/>
    </w:rPr>
  </w:style>
  <w:style w:type="character" w:customStyle="1" w:styleId="a9">
    <w:name w:val="Основной текст Знак"/>
    <w:basedOn w:val="1"/>
    <w:link w:val="a8"/>
    <w:rPr>
      <w:rFonts w:ascii="Times New Roman" w:hAnsi="Times New Roman"/>
      <w:sz w:val="28"/>
    </w:rPr>
  </w:style>
  <w:style w:type="paragraph" w:customStyle="1" w:styleId="FontStyle29">
    <w:name w:val="Font Style29"/>
    <w:link w:val="FontStyle290"/>
    <w:rPr>
      <w:b/>
      <w:i/>
      <w:spacing w:val="20"/>
      <w:sz w:val="12"/>
    </w:rPr>
  </w:style>
  <w:style w:type="character" w:customStyle="1" w:styleId="FontStyle290">
    <w:name w:val="Font Style29"/>
    <w:link w:val="FontStyle29"/>
    <w:rPr>
      <w:rFonts w:ascii="Times New Roman" w:hAnsi="Times New Roman"/>
      <w:b/>
      <w:i/>
      <w:spacing w:val="20"/>
      <w:sz w:val="12"/>
    </w:rPr>
  </w:style>
  <w:style w:type="paragraph" w:customStyle="1" w:styleId="FontStyle31">
    <w:name w:val="Font Style31"/>
    <w:link w:val="FontStyle310"/>
    <w:rPr>
      <w:rFonts w:ascii="Consolas" w:hAnsi="Consolas"/>
      <w:b/>
      <w:spacing w:val="20"/>
      <w:sz w:val="8"/>
    </w:rPr>
  </w:style>
  <w:style w:type="character" w:customStyle="1" w:styleId="FontStyle310">
    <w:name w:val="Font Style31"/>
    <w:link w:val="FontStyle31"/>
    <w:rPr>
      <w:rFonts w:ascii="Consolas" w:hAnsi="Consolas"/>
      <w:b/>
      <w:spacing w:val="20"/>
      <w:sz w:val="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FontStyle35">
    <w:name w:val="Font Style35"/>
    <w:link w:val="FontStyle350"/>
    <w:rPr>
      <w:rFonts w:ascii="Georgia" w:hAnsi="Georgia"/>
      <w:b/>
      <w:i/>
      <w:spacing w:val="-20"/>
      <w:sz w:val="24"/>
    </w:rPr>
  </w:style>
  <w:style w:type="character" w:customStyle="1" w:styleId="FontStyle350">
    <w:name w:val="Font Style35"/>
    <w:link w:val="FontStyle35"/>
    <w:rPr>
      <w:rFonts w:ascii="Georgia" w:hAnsi="Georgia"/>
      <w:b/>
      <w:i/>
      <w:spacing w:val="-20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Style210">
    <w:name w:val="Style21"/>
    <w:basedOn w:val="a"/>
    <w:link w:val="Style211"/>
    <w:pPr>
      <w:widowControl/>
      <w:spacing w:line="638" w:lineRule="exact"/>
      <w:ind w:firstLine="2995"/>
    </w:pPr>
  </w:style>
  <w:style w:type="character" w:customStyle="1" w:styleId="Style211">
    <w:name w:val="Style21"/>
    <w:basedOn w:val="1"/>
    <w:link w:val="Style210"/>
    <w:rPr>
      <w:rFonts w:ascii="Times New Roman" w:hAnsi="Times New Roman"/>
      <w:sz w:val="24"/>
    </w:rPr>
  </w:style>
  <w:style w:type="paragraph" w:customStyle="1" w:styleId="Style19">
    <w:name w:val="Style19"/>
    <w:basedOn w:val="a"/>
    <w:link w:val="Style190"/>
    <w:pPr>
      <w:widowControl/>
      <w:spacing w:line="326" w:lineRule="exact"/>
      <w:ind w:firstLine="701"/>
      <w:jc w:val="both"/>
    </w:pPr>
  </w:style>
  <w:style w:type="character" w:customStyle="1" w:styleId="Style190">
    <w:name w:val="Style19"/>
    <w:basedOn w:val="1"/>
    <w:link w:val="Style19"/>
    <w:rPr>
      <w:rFonts w:ascii="Times New Roman" w:hAnsi="Times New Roman"/>
      <w:sz w:val="24"/>
    </w:rPr>
  </w:style>
  <w:style w:type="paragraph" w:customStyle="1" w:styleId="Style9">
    <w:name w:val="Style9"/>
    <w:basedOn w:val="a"/>
    <w:link w:val="Style90"/>
    <w:pPr>
      <w:widowControl/>
      <w:spacing w:line="313" w:lineRule="exact"/>
      <w:ind w:firstLine="4075"/>
      <w:jc w:val="both"/>
    </w:pPr>
  </w:style>
  <w:style w:type="character" w:customStyle="1" w:styleId="Style90">
    <w:name w:val="Style9"/>
    <w:basedOn w:val="1"/>
    <w:link w:val="Style9"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0"/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table" w:styleId="ae">
    <w:name w:val="Table Grid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sovet</cp:lastModifiedBy>
  <cp:revision>9</cp:revision>
  <cp:lastPrinted>2026-06-22T13:30:00Z</cp:lastPrinted>
  <dcterms:created xsi:type="dcterms:W3CDTF">2026-06-22T12:27:00Z</dcterms:created>
  <dcterms:modified xsi:type="dcterms:W3CDTF">2026-07-10T10:48:00Z</dcterms:modified>
</cp:coreProperties>
</file>